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55A5CCB1"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2</w:t>
      </w:r>
      <w:r w:rsidR="00210F56">
        <w:rPr>
          <w:rFonts w:ascii="Arial" w:hAnsi="Arial" w:cs="Arial"/>
          <w:b/>
          <w:bCs/>
          <w:i/>
          <w:iCs/>
          <w:color w:val="FF0000"/>
          <w:lang w:val="en-US"/>
        </w:rPr>
        <w:t>2</w:t>
      </w:r>
      <w:r w:rsidR="00D513C2">
        <w:rPr>
          <w:rFonts w:ascii="Arial" w:hAnsi="Arial" w:cs="Arial"/>
          <w:b/>
          <w:bCs/>
          <w:i/>
          <w:iCs/>
          <w:color w:val="FF0000"/>
          <w:lang w:val="en-US"/>
        </w:rPr>
        <w:t xml:space="preserve">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Puslapioinaosnuoroda"/>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Puslapioinaosnuoroda"/>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Puslapioinaosnuoroda"/>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Lentelstinklelis"/>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Puslapioinaosnuoroda"/>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Puslapioinaosnuoroda"/>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Puslapioinaosnuoroda"/>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Puslapioinaosnuoroda"/>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Transformatorinių 10 kV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Mikroelektroninė apsaugų rėlė,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w:t>
            </w:r>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6-10 kV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72 kV neutralės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gTr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kirtiklių-saugiklių (gTr)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kV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kV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 ÷ 10 kV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10/0,4 kV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kV trigysliai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viengysliai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A55539" w:rsidP="009F66C1">
            <w:pPr>
              <w:rPr>
                <w:rFonts w:ascii="Arial" w:eastAsia="Calibri" w:hAnsi="Arial" w:cs="Arial"/>
                <w:color w:val="000000" w:themeColor="text1"/>
                <w:sz w:val="16"/>
                <w:szCs w:val="16"/>
                <w:lang w:eastAsia="lt-LT"/>
              </w:rPr>
            </w:pPr>
            <w:hyperlink r:id="rId19" w:tgtFrame="_blank" w:history="1">
              <w:r w:rsidRPr="00975592">
                <w:rPr>
                  <w:rStyle w:val="Hipersaitas"/>
                  <w:rFonts w:ascii="Arial" w:hAnsi="Arial" w:cs="Arial"/>
                  <w:color w:val="000000" w:themeColor="text1"/>
                  <w:sz w:val="16"/>
                  <w:szCs w:val="16"/>
                </w:rPr>
                <w:t>Iki 1 kV aliumininiai daugiavieliai ir vienavieliai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A55539" w:rsidP="009F66C1">
            <w:pPr>
              <w:rPr>
                <w:rFonts w:ascii="Arial" w:eastAsia="Calibri" w:hAnsi="Arial" w:cs="Arial"/>
                <w:color w:val="000000" w:themeColor="text1"/>
                <w:sz w:val="16"/>
                <w:szCs w:val="16"/>
                <w:lang w:eastAsia="lt-LT"/>
              </w:rPr>
            </w:pPr>
            <w:hyperlink r:id="rId20" w:tgtFrame="_blank" w:history="1">
              <w:r w:rsidRPr="00975592">
                <w:rPr>
                  <w:rStyle w:val="Hipersaitas"/>
                  <w:rFonts w:ascii="Arial" w:hAnsi="Arial" w:cs="Arial"/>
                  <w:color w:val="000000" w:themeColor="text1"/>
                  <w:sz w:val="16"/>
                  <w:szCs w:val="16"/>
                </w:rPr>
                <w:t>Iki 1 kV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A55539" w:rsidP="009F66C1">
            <w:pPr>
              <w:rPr>
                <w:rFonts w:ascii="Arial" w:hAnsi="Arial" w:cs="Arial"/>
                <w:color w:val="000000" w:themeColor="text1"/>
                <w:sz w:val="16"/>
                <w:szCs w:val="16"/>
              </w:rPr>
            </w:pPr>
            <w:hyperlink r:id="rId21" w:history="1">
              <w:r w:rsidRPr="00975592">
                <w:rPr>
                  <w:rStyle w:val="Hipersaitas"/>
                  <w:rFonts w:ascii="Arial" w:hAnsi="Arial" w:cs="Arial"/>
                  <w:color w:val="000000" w:themeColor="text1"/>
                  <w:sz w:val="16"/>
                  <w:szCs w:val="16"/>
                </w:rPr>
                <w:t>Iki 1 kV stacionariosios instaliacijos variniai vienavieliai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A55539" w:rsidP="009F66C1">
            <w:pPr>
              <w:rPr>
                <w:rFonts w:ascii="Arial" w:hAnsi="Arial" w:cs="Arial"/>
                <w:color w:val="000000" w:themeColor="text1"/>
                <w:sz w:val="16"/>
                <w:szCs w:val="16"/>
              </w:rPr>
            </w:pPr>
            <w:hyperlink r:id="rId22" w:tgtFrame="_blank" w:history="1">
              <w:r w:rsidRPr="00975592">
                <w:rPr>
                  <w:rStyle w:val="Hipersaitas"/>
                  <w:rFonts w:ascii="Arial" w:hAnsi="Arial" w:cs="Arial"/>
                  <w:color w:val="000000" w:themeColor="text1"/>
                  <w:sz w:val="16"/>
                  <w:szCs w:val="16"/>
                </w:rPr>
                <w:t>Iki 1 kV variniai daugiavieliai ir vienavieliai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0,23-0,4 kV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0,4-10 kV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0,4-35 kV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viengyslių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 kV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 kV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kV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Iki 1 kV kabelių atšakinės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7C1DE" w14:textId="77777777" w:rsidR="002067C3" w:rsidRDefault="002067C3" w:rsidP="0043350F">
      <w:r>
        <w:separator/>
      </w:r>
    </w:p>
  </w:endnote>
  <w:endnote w:type="continuationSeparator" w:id="0">
    <w:p w14:paraId="2604D7A6" w14:textId="77777777" w:rsidR="002067C3" w:rsidRDefault="002067C3" w:rsidP="0043350F">
      <w:r>
        <w:continuationSeparator/>
      </w:r>
    </w:p>
  </w:endnote>
  <w:endnote w:type="continuationNotice" w:id="1">
    <w:p w14:paraId="616FFD39" w14:textId="77777777" w:rsidR="002067C3" w:rsidRDefault="00206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DBA9" w14:textId="77777777" w:rsidR="00041BFA" w:rsidRDefault="00041B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6C2" w14:textId="77777777" w:rsidR="00041BFA" w:rsidRDefault="00041B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7380" w14:textId="77777777" w:rsidR="00041BFA" w:rsidRDefault="00041B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E889F" w14:textId="77777777" w:rsidR="002067C3" w:rsidRDefault="002067C3" w:rsidP="0043350F">
      <w:r>
        <w:separator/>
      </w:r>
    </w:p>
  </w:footnote>
  <w:footnote w:type="continuationSeparator" w:id="0">
    <w:p w14:paraId="3151C2CC" w14:textId="77777777" w:rsidR="002067C3" w:rsidRDefault="002067C3" w:rsidP="0043350F">
      <w:r>
        <w:continuationSeparator/>
      </w:r>
    </w:p>
  </w:footnote>
  <w:footnote w:type="continuationNotice" w:id="1">
    <w:p w14:paraId="3ADD9FA5" w14:textId="77777777" w:rsidR="002067C3" w:rsidRDefault="002067C3"/>
  </w:footnote>
  <w:footnote w:id="2">
    <w:p w14:paraId="1B3D1E0C" w14:textId="1EE2A8EC"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7A630C5E" w:rsidR="00341E5E" w:rsidRPr="00341E5E" w:rsidRDefault="00341E5E" w:rsidP="00341E5E">
      <w:pPr>
        <w:pStyle w:val="Puslapioinaostekstas"/>
        <w:jc w:val="both"/>
        <w:rPr>
          <w:rFonts w:ascii="Arial" w:hAnsi="Arial" w:cs="Arial"/>
          <w:sz w:val="16"/>
          <w:szCs w:val="16"/>
        </w:rPr>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Puslapioinaostekstas"/>
        <w:jc w:val="both"/>
      </w:pPr>
      <w:r>
        <w:rPr>
          <w:rStyle w:val="Puslapioinaosnuoroda"/>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Puslapioinaostekstas"/>
        <w:jc w:val="both"/>
      </w:pPr>
      <w:r w:rsidRPr="00341E5E">
        <w:rPr>
          <w:rStyle w:val="Puslapioinaosnuoroda"/>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C418" w14:textId="77777777" w:rsidR="00041BFA" w:rsidRDefault="00041B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9725" w14:textId="77777777" w:rsidR="00041BFA" w:rsidRDefault="00041B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8DDC" w14:textId="77777777" w:rsidR="00041BFA" w:rsidRDefault="00041B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37AA"/>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7C3"/>
    <w:rsid w:val="00206C98"/>
    <w:rsid w:val="00206FF3"/>
    <w:rsid w:val="00210F56"/>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786D"/>
    <w:rsid w:val="003979A5"/>
    <w:rsid w:val="00397FE7"/>
    <w:rsid w:val="003A2A0E"/>
    <w:rsid w:val="003A5488"/>
    <w:rsid w:val="003A565A"/>
    <w:rsid w:val="003A598E"/>
    <w:rsid w:val="003A5E85"/>
    <w:rsid w:val="003A62EC"/>
    <w:rsid w:val="003B125F"/>
    <w:rsid w:val="003B18DD"/>
    <w:rsid w:val="003B5BB2"/>
    <w:rsid w:val="003B679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8733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670"/>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D4C49C-06E1-4ECA-A847-B2B57FBB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Vita Rastauskienė</cp:lastModifiedBy>
  <cp:revision>23</cp:revision>
  <cp:lastPrinted>2014-04-16T13:05:00Z</cp:lastPrinted>
  <dcterms:created xsi:type="dcterms:W3CDTF">2021-04-16T05:03:00Z</dcterms:created>
  <dcterms:modified xsi:type="dcterms:W3CDTF">2025-10-17T09:23:00Z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